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project-management-plan-pm-plan"/>
    <w:p>
      <w:pPr>
        <w:pStyle w:val="Heading1"/>
      </w:pPr>
      <w:r>
        <w:t xml:space="preserve">Project Management Plan (PM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project-organisation"/>
    <w:p>
      <w:pPr>
        <w:pStyle w:val="Heading2"/>
      </w:pPr>
      <w:r>
        <w:t xml:space="preserve">1. Project organisation</w:t>
      </w:r>
    </w:p>
    <w:p>
      <w:pPr>
        <w:pStyle w:val="FirstParagraph"/>
      </w:pPr>
      <w:r>
        <w:t xml:space="preserve">[Describe organisation, roles, escalation path. Distinct from the role section in the PID — here you go into more detail on day-to-day collaboration.]</w:t>
      </w:r>
    </w:p>
    <w:bookmarkEnd w:id="22"/>
    <w:bookmarkStart w:id="23" w:name="work-packages"/>
    <w:p>
      <w:pPr>
        <w:pStyle w:val="Heading2"/>
      </w:pPr>
      <w:r>
        <w:t xml:space="preserve">2. Work packages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01"/>
        <w:gridCol w:w="2406"/>
        <w:gridCol w:w="1604"/>
        <w:gridCol w:w="1303"/>
        <w:gridCol w:w="1102"/>
        <w:gridCol w:w="8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WP-ID</w:t>
            </w:r>
          </w:p>
        </w:tc>
        <w:tc>
          <w:tcPr/>
          <w:p>
            <w:pPr>
              <w:pStyle w:val="Compact"/>
            </w:pPr>
            <w:r>
              <w:t xml:space="preserve">Work package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Effort (PD)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WP-01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[open]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WP-02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[open]</w:t>
            </w:r>
          </w:p>
        </w:tc>
      </w:tr>
    </w:tbl>
    <w:bookmarkEnd w:id="23"/>
    <w:bookmarkStart w:id="24" w:name="schedule"/>
    <w:p>
      <w:pPr>
        <w:pStyle w:val="Heading2"/>
      </w:pPr>
      <w:r>
        <w:t xml:space="preserve">3. Schedule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0"/>
        <w:gridCol w:w="1240"/>
        <w:gridCol w:w="1240"/>
        <w:gridCol w:w="29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End</w:t>
            </w:r>
          </w:p>
        </w:tc>
        <w:tc>
          <w:tcPr/>
          <w:p>
            <w:pPr>
              <w:pStyle w:val="Compac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Concept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PID 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SRS 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Architecture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Implementation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Code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Verification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Test report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Release package</w:t>
            </w:r>
          </w:p>
        </w:tc>
      </w:tr>
    </w:tbl>
    <w:bookmarkEnd w:id="24"/>
    <w:bookmarkStart w:id="25" w:name="change-management"/>
    <w:p>
      <w:pPr>
        <w:pStyle w:val="Heading2"/>
      </w:pPr>
      <w:r>
        <w:t xml:space="preserve">4. Change management</w:t>
      </w:r>
    </w:p>
    <w:p>
      <w:pPr>
        <w:pStyle w:val="Compact"/>
        <w:numPr>
          <w:ilvl w:val="0"/>
          <w:numId w:val="1001"/>
        </w:numPr>
      </w:pPr>
      <w:r>
        <w:t xml:space="preserve">Changes go through change requests (CR)</w:t>
      </w:r>
    </w:p>
    <w:p>
      <w:pPr>
        <w:pStyle w:val="Compact"/>
        <w:numPr>
          <w:ilvl w:val="0"/>
          <w:numId w:val="1001"/>
        </w:numPr>
      </w:pPr>
      <w:r>
        <w:t xml:space="preserve">CR ID:</w:t>
      </w:r>
      <w:r>
        <w:t xml:space="preserve"> </w:t>
      </w:r>
      <w:r>
        <w:rPr>
          <w:rStyle w:val="VerbatimChar"/>
        </w:rPr>
        <w:t xml:space="preserve">CR-XXX</w:t>
      </w:r>
      <w:r>
        <w:t xml:space="preserve">, tracked in Gitea Issues</w:t>
      </w:r>
    </w:p>
    <w:p>
      <w:pPr>
        <w:pStyle w:val="Compact"/>
        <w:numPr>
          <w:ilvl w:val="0"/>
          <w:numId w:val="1001"/>
        </w:numPr>
      </w:pPr>
      <w:r>
        <w:t xml:space="preserve">For ASIL-relevant changes: re-run impacted reviews (architecture, code, tests)</w:t>
      </w:r>
    </w:p>
    <w:p>
      <w:pPr>
        <w:pStyle w:val="Compact"/>
        <w:numPr>
          <w:ilvl w:val="0"/>
          <w:numId w:val="1001"/>
        </w:numPr>
      </w:pPr>
      <w:r>
        <w:t xml:space="preserve">Re-baselining via git tag (see CM Plan)</w:t>
      </w:r>
    </w:p>
    <w:bookmarkEnd w:id="25"/>
    <w:bookmarkStart w:id="26" w:name="communication"/>
    <w:p>
      <w:pPr>
        <w:pStyle w:val="Heading2"/>
      </w:pPr>
      <w:r>
        <w:t xml:space="preserve">5. Communication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4425"/>
        <w:gridCol w:w="151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Use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Issues</w:t>
            </w:r>
          </w:p>
        </w:tc>
        <w:tc>
          <w:tcPr/>
          <w:p>
            <w:pPr>
              <w:pStyle w:val="Compact"/>
            </w:pPr>
            <w:r>
              <w:t xml:space="preserve">Tickets, bugs, change requests</w:t>
            </w:r>
          </w:p>
        </w:tc>
        <w:tc>
          <w:tcPr/>
          <w:p>
            <w:pPr>
              <w:pStyle w:val="Compact"/>
            </w:pPr>
            <w:r>
              <w:t xml:space="preserve">as needed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Reviews, approval, audit trail</w:t>
            </w:r>
          </w:p>
        </w:tc>
        <w:tc>
          <w:tcPr/>
          <w:p>
            <w:pPr>
              <w:pStyle w:val="Compact"/>
            </w:pPr>
            <w:r>
              <w:t xml:space="preserve">per change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 report</w:t>
            </w:r>
          </w:p>
        </w:tc>
        <w:tc>
          <w:tcPr/>
          <w:p>
            <w:pPr>
              <w:pStyle w:val="Compact"/>
            </w:pPr>
            <w:r>
              <w:t xml:space="preserve">Project status update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Standup</w:t>
            </w:r>
          </w:p>
        </w:tc>
        <w:tc>
          <w:tcPr/>
          <w:p>
            <w:pPr>
              <w:pStyle w:val="Compact"/>
            </w:pPr>
            <w:r>
              <w:t xml:space="preserve">Quick alignment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meeting</w:t>
            </w:r>
          </w:p>
        </w:tc>
        <w:tc>
          <w:tcPr/>
          <w:p>
            <w:pPr>
              <w:pStyle w:val="Compact"/>
            </w:pPr>
            <w:r>
              <w:t xml:space="preserve">Architecture / design / code reviews</w:t>
            </w:r>
          </w:p>
        </w:tc>
        <w:tc>
          <w:tcPr/>
          <w:p>
            <w:pPr>
              <w:pStyle w:val="Compact"/>
            </w:pPr>
            <w:r>
              <w:t xml:space="preserve">per CR</w:t>
            </w:r>
          </w:p>
        </w:tc>
      </w:tr>
    </w:tbl>
    <w:bookmarkEnd w:id="26"/>
    <w:bookmarkStart w:id="27" w:name="risk-management"/>
    <w:p>
      <w:pPr>
        <w:pStyle w:val="Heading2"/>
      </w:pPr>
      <w:r>
        <w:t xml:space="preserve">6. Risk management</w:t>
      </w:r>
    </w:p>
    <w:p>
      <w:pPr>
        <w:pStyle w:val="FirstParagraph"/>
      </w:pPr>
      <w:r>
        <w:t xml:space="preserve">See</w:t>
      </w:r>
      <w:r>
        <w:t xml:space="preserve"> </w:t>
      </w:r>
      <w:r>
        <w:rPr>
          <w:rStyle w:val="VerbatimChar"/>
        </w:rPr>
        <w:t xml:space="preserve">RM Plan</w:t>
      </w:r>
      <w:r>
        <w:t xml:space="preserve"> </w:t>
      </w:r>
      <w:r>
        <w:t xml:space="preserve">(separate document). Top-level summary here: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R-01</w:t>
            </w:r>
          </w:p>
        </w:tc>
        <w:tc>
          <w:tcPr/>
          <w:p>
            <w:pPr>
              <w:pStyle w:val="Compact"/>
            </w:pPr>
            <w:r>
              <w:t xml:space="preserve">[Top risk]</w:t>
            </w:r>
          </w:p>
        </w:tc>
        <w:tc>
          <w:tcPr/>
          <w:p>
            <w:pPr>
              <w:pStyle w:val="Compact"/>
            </w:pPr>
            <w:r>
              <w:t xml:space="preserve">[Mitigated]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R-02</w:t>
            </w:r>
          </w:p>
        </w:tc>
        <w:tc>
          <w:tcPr/>
          <w:p>
            <w:pPr>
              <w:pStyle w:val="Compact"/>
            </w:pPr>
            <w:r>
              <w:t xml:space="preserve">[Top risk]</w:t>
            </w:r>
          </w:p>
        </w:tc>
        <w:tc>
          <w:tcPr/>
          <w:p>
            <w:pPr>
              <w:pStyle w:val="Compact"/>
            </w:pPr>
            <w:r>
              <w:t xml:space="preserve">[Open]</w:t>
            </w:r>
          </w:p>
        </w:tc>
      </w:tr>
    </w:tbl>
    <w:bookmarkEnd w:id="27"/>
    <w:bookmarkStart w:id="28" w:name="reporting"/>
    <w:p>
      <w:pPr>
        <w:pStyle w:val="Heading2"/>
      </w:pPr>
      <w:r>
        <w:t xml:space="preserve">7. Reporting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Weekly status:</w:t>
      </w:r>
      <w:r>
        <w:t xml:space="preserve"> </w:t>
      </w:r>
      <w:r>
        <w:t xml:space="preserve">email to client with progress + open items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Audit report:</w:t>
      </w:r>
      <w:r>
        <w:t xml:space="preserve"> </w:t>
      </w:r>
      <w:r>
        <w:t xml:space="preserve">at project closure, PDF from Doorstop + Word plans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CI artefacts:</w:t>
      </w:r>
      <w:r>
        <w:t xml:space="preserve"> </w:t>
      </w:r>
      <w:r>
        <w:t xml:space="preserve">updated on every push (coverage, MISRA, traceability)</w:t>
      </w:r>
    </w:p>
    <w:bookmarkEnd w:id="28"/>
    <w:bookmarkStart w:id="29" w:name="closure"/>
    <w:p>
      <w:pPr>
        <w:pStyle w:val="Heading2"/>
      </w:pPr>
      <w:r>
        <w:t xml:space="preserve">8. Closure</w:t>
      </w:r>
    </w:p>
    <w:p>
      <w:pPr>
        <w:pStyle w:val="FirstParagraph"/>
      </w:pPr>
      <w:r>
        <w:t xml:space="preserve">The project is considered closed when:</w:t>
      </w:r>
      <w:r>
        <w:t xml:space="preserve"> </w:t>
      </w:r>
      <w:r>
        <w:t xml:space="preserve">- All success criteria from the PID are met</w:t>
      </w:r>
      <w:r>
        <w:t xml:space="preserve"> </w:t>
      </w:r>
      <w:r>
        <w:t xml:space="preserve">- A</w:t>
      </w:r>
      <w:r>
        <w:t xml:space="preserve"> </w:t>
      </w:r>
      <w:r>
        <w:rPr>
          <w:rStyle w:val="VerbatimChar"/>
        </w:rPr>
        <w:t xml:space="preserve">v1.0.0</w:t>
      </w:r>
      <w:r>
        <w:t xml:space="preserve"> </w:t>
      </w:r>
      <w:r>
        <w:t xml:space="preserve">git tag is set</w:t>
      </w:r>
      <w:r>
        <w:t xml:space="preserve"> </w:t>
      </w:r>
      <w:r>
        <w:t xml:space="preserve">- The release package has been delivered to the client and accepted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2026-05-19T05:46:38Z</dcterms:created>
  <dcterms:modified xsi:type="dcterms:W3CDTF">2026-05-19T05:46:38Z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