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2" w:name="hazard-analysis-risk-assessment-hara"/>
    <w:p>
      <w:pPr>
        <w:pStyle w:val="Heading1"/>
      </w:pPr>
      <w:r>
        <w:t xml:space="preserve">Hazard Analysis &amp; Risk Assessment (HARA)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Projekt</w:t>
            </w:r>
          </w:p>
        </w:tc>
        <w:tc>
          <w:tcPr/>
          <w:p>
            <w:pPr>
              <w:pStyle w:val="Compact"/>
            </w:pPr>
            <w:r>
              <w:t xml:space="preserve">demo-epb (Elektrische Parkbremse)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Dokument-ID</w:t>
            </w:r>
          </w:p>
        </w:tc>
        <w:tc>
          <w:tcPr/>
          <w:p>
            <w:pPr>
              <w:pStyle w:val="Compact"/>
            </w:pPr>
            <w:r>
              <w:t xml:space="preserve">SLM-EPB-HARA-001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Freigegeben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Norm</w:t>
            </w:r>
          </w:p>
        </w:tc>
        <w:tc>
          <w:tcPr/>
          <w:p>
            <w:pPr>
              <w:pStyle w:val="Compact"/>
            </w:pPr>
            <w:r>
              <w:t xml:space="preserve">ISO 26262 Part 3 (Concept Phase)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Erstellt von</w:t>
            </w:r>
          </w:p>
        </w:tc>
        <w:tc>
          <w:tcPr/>
          <w:p>
            <w:pPr>
              <w:pStyle w:val="Compact"/>
            </w:pPr>
            <w:r>
              <w:t xml:space="preserve">Stefan Lohmaier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Geprueft von</w:t>
            </w:r>
          </w:p>
        </w:tc>
        <w:tc>
          <w:tcPr/>
          <w:p>
            <w:pPr>
              <w:pStyle w:val="Compact"/>
            </w:pPr>
            <w:r>
              <w:t xml:space="preserve">(Tech Lead, im Realprojekt unabhaengig)</w:t>
            </w:r>
          </w:p>
        </w:tc>
      </w:tr>
      <w:tr>
        <w:tc>
          <w:tcPr/>
          <w:p>
            <w:pPr>
              <w:pStyle w:val="Compact"/>
            </w:pPr>
            <w:r>
              <w:t xml:space="preserve">Freigegeben von</w:t>
            </w:r>
          </w:p>
        </w:tc>
        <w:tc>
          <w:tcPr/>
          <w:p>
            <w:pPr>
              <w:pStyle w:val="Compact"/>
            </w:pPr>
            <w:r>
              <w:t xml:space="preserve">(Safety Manager, im Realprojekt unabhaengig)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zweck"/>
    <w:p>
      <w:pPr>
        <w:pStyle w:val="Heading2"/>
      </w:pPr>
      <w:r>
        <w:t xml:space="preserve">1. Zweck</w:t>
      </w:r>
    </w:p>
    <w:p>
      <w:pPr>
        <w:pStyle w:val="FirstParagraph"/>
      </w:pPr>
      <w:r>
        <w:t xml:space="preserve">Identifikation und Klassifikation aller relevanten Hazards der Elektrischen</w:t>
      </w:r>
      <w:r>
        <w:t xml:space="preserve"> </w:t>
      </w:r>
      <w:r>
        <w:t xml:space="preserve">Parkbremse (EPB) gemaess ISO 26262-3. Aus den Hazards werden Sicherheitsziele</w:t>
      </w:r>
      <w:r>
        <w:t xml:space="preserve"> </w:t>
      </w:r>
      <w:r>
        <w:t xml:space="preserve">abgeleitet und ein Automotive Safety Integrity Level (ASIL) zugewiesen.</w:t>
      </w:r>
    </w:p>
    <w:bookmarkEnd w:id="21"/>
    <w:bookmarkStart w:id="22" w:name="item-definition"/>
    <w:p>
      <w:pPr>
        <w:pStyle w:val="Heading2"/>
      </w:pPr>
      <w:r>
        <w:t xml:space="preserve">2. Item-Definition</w:t>
      </w:r>
    </w:p>
    <w:p>
      <w:pPr>
        <w:pStyle w:val="FirstParagraph"/>
      </w:pPr>
      <w:r>
        <w:t xml:space="preserve">Die EPB ist ein elektromechanisches System, das die hinteren Bremssaettel mit</w:t>
      </w:r>
      <w:r>
        <w:t xml:space="preserve"> </w:t>
      </w:r>
      <w:r>
        <w:t xml:space="preserve">zwei kleinen Elektromotoren festklemmt und wieder loest. Item-Boundary</w:t>
      </w:r>
      <w:r>
        <w:t xml:space="preserve"> </w:t>
      </w:r>
      <w:r>
        <w:t xml:space="preserve">(ISO 26262-3 §5):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Innerhalb:</w:t>
      </w:r>
      <w:r>
        <w:t xml:space="preserve"> </w:t>
      </w:r>
      <w:r>
        <w:t xml:space="preserve">EPB-ECU, beide Caliper-Motoren, EPB-Schalter, Status-LED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Aussen:</w:t>
      </w:r>
      <w:r>
        <w:t xml:space="preserve"> </w:t>
      </w:r>
      <w:r>
        <w:t xml:space="preserve">ESP, Motormanagement, Bremssystem (hydraulisch), Lenkung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Schnittstellen:</w:t>
      </w:r>
      <w:r>
        <w:t xml:space="preserve"> </w:t>
      </w:r>
      <w:r>
        <w:t xml:space="preserve">CAN-Bus, Wheel-Speed-Sensoren, Inclinometer</w:t>
      </w:r>
    </w:p>
    <w:bookmarkEnd w:id="22"/>
    <w:bookmarkStart w:id="26" w:name="operational-situations-hazards"/>
    <w:p>
      <w:pPr>
        <w:pStyle w:val="Heading2"/>
      </w:pPr>
      <w:r>
        <w:t xml:space="preserve">3. Operational Situations &amp; Hazards</w:t>
      </w:r>
    </w:p>
    <w:p>
      <w:pPr>
        <w:pStyle w:val="FirstParagraph"/>
      </w:pPr>
      <w:r>
        <w:t xml:space="preserve">Die folgenden Betriebssituationen und Hazards wurden im Concept-Workshop</w:t>
      </w:r>
      <w:r>
        <w:t xml:space="preserve"> </w:t>
      </w:r>
      <w:r>
        <w:t xml:space="preserve">(2026-05-11) identifiziert:</w:t>
      </w:r>
    </w:p>
    <w:bookmarkStart w:id="23" w:name="hazard-liste"/>
    <w:p>
      <w:pPr>
        <w:pStyle w:val="Heading3"/>
      </w:pPr>
      <w:r>
        <w:t xml:space="preserve">3.1 Hazard-Liste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571"/>
        <w:gridCol w:w="4409"/>
        <w:gridCol w:w="293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H-ID</w:t>
            </w:r>
          </w:p>
        </w:tc>
        <w:tc>
          <w:tcPr/>
          <w:p>
            <w:pPr>
              <w:pStyle w:val="Compact"/>
            </w:pPr>
            <w:r>
              <w:t xml:space="preserve">Hazard</w:t>
            </w:r>
          </w:p>
        </w:tc>
        <w:tc>
          <w:tcPr/>
          <w:p>
            <w:pPr>
              <w:pStyle w:val="Compact"/>
            </w:pPr>
            <w:r>
              <w:t xml:space="preserve">Betriebs-Situation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H-01</w:t>
            </w:r>
          </w:p>
        </w:tc>
        <w:tc>
          <w:tcPr/>
          <w:p>
            <w:pPr>
              <w:pStyle w:val="Compact"/>
            </w:pPr>
            <w:r>
              <w:t xml:space="preserve">Ungewolltes Loesen der Parkbremse im Stillstand</w:t>
            </w:r>
          </w:p>
        </w:tc>
        <w:tc>
          <w:tcPr/>
          <w:p>
            <w:pPr>
              <w:pStyle w:val="Compact"/>
            </w:pPr>
            <w:r>
              <w:t xml:space="preserve">Fahrzeug parkt am Hang, Fahrer aus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H-02</w:t>
            </w:r>
          </w:p>
        </w:tc>
        <w:tc>
          <w:tcPr/>
          <w:p>
            <w:pPr>
              <w:pStyle w:val="Compact"/>
            </w:pPr>
            <w:r>
              <w:t xml:space="preserve">Ungewolltes Festklemmen waehrend der Fahrt</w:t>
            </w:r>
          </w:p>
        </w:tc>
        <w:tc>
          <w:tcPr/>
          <w:p>
            <w:pPr>
              <w:pStyle w:val="Compact"/>
            </w:pPr>
            <w:r>
              <w:t xml:space="preserve">Fahrt &gt; 10 km/h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H-03</w:t>
            </w:r>
          </w:p>
        </w:tc>
        <w:tc>
          <w:tcPr/>
          <w:p>
            <w:pPr>
              <w:pStyle w:val="Compact"/>
            </w:pPr>
            <w:r>
              <w:t xml:space="preserve">Keine Apply-Reaktion auf Fahrer-Anforderung</w:t>
            </w:r>
          </w:p>
        </w:tc>
        <w:tc>
          <w:tcPr/>
          <w:p>
            <w:pPr>
              <w:pStyle w:val="Compact"/>
            </w:pPr>
            <w:r>
              <w:t xml:space="preserve">Stillstand, Fahrer betaetigt Schalter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H-04</w:t>
            </w:r>
          </w:p>
        </w:tc>
        <w:tc>
          <w:tcPr/>
          <w:p>
            <w:pPr>
              <w:pStyle w:val="Compact"/>
            </w:pPr>
            <w:r>
              <w:t xml:space="preserve">Verlust der Klemmkraft im Hold-Zustand</w:t>
            </w:r>
          </w:p>
        </w:tc>
        <w:tc>
          <w:tcPr/>
          <w:p>
            <w:pPr>
              <w:pStyle w:val="Compact"/>
            </w:pPr>
            <w:r>
              <w:t xml:space="preserve">Parkphase laenger als 1 h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H-05</w:t>
            </w:r>
          </w:p>
        </w:tc>
        <w:tc>
          <w:tcPr/>
          <w:p>
            <w:pPr>
              <w:pStyle w:val="Compact"/>
            </w:pPr>
            <w:r>
              <w:t xml:space="preserve">Motorschaden durch Ueberstrom</w:t>
            </w:r>
          </w:p>
        </w:tc>
        <w:tc>
          <w:tcPr/>
          <w:p>
            <w:pPr>
              <w:pStyle w:val="Compact"/>
            </w:pPr>
            <w:r>
              <w:t xml:space="preserve">Aktor-Mechanik blockiert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H-06</w:t>
            </w:r>
          </w:p>
        </w:tc>
        <w:tc>
          <w:tcPr/>
          <w:p>
            <w:pPr>
              <w:pStyle w:val="Compact"/>
            </w:pPr>
            <w:r>
              <w:t xml:space="preserve">Falsche Hill-Hold-Uebergabe (Rollen am Berg)</w:t>
            </w:r>
          </w:p>
        </w:tc>
        <w:tc>
          <w:tcPr/>
          <w:p>
            <w:pPr>
              <w:pStyle w:val="Compact"/>
            </w:pPr>
            <w:r>
              <w:t xml:space="preserve">Anfahrt am Berg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H-07</w:t>
            </w:r>
          </w:p>
        </w:tc>
        <w:tc>
          <w:tcPr/>
          <w:p>
            <w:pPr>
              <w:pStyle w:val="Compact"/>
            </w:pPr>
            <w:r>
              <w:t xml:space="preserve">Keine Release-Reaktion bei Anfahrt</w:t>
            </w:r>
          </w:p>
        </w:tc>
        <w:tc>
          <w:tcPr/>
          <w:p>
            <w:pPr>
              <w:pStyle w:val="Compact"/>
            </w:pPr>
            <w:r>
              <w:t xml:space="preserve">Stillstand, Fahrer will losfahren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H-08</w:t>
            </w:r>
          </w:p>
        </w:tc>
        <w:tc>
          <w:tcPr/>
          <w:p>
            <w:pPr>
              <w:pStyle w:val="Compact"/>
            </w:pPr>
            <w:r>
              <w:t xml:space="preserve">LED-Anzeige falsch</w:t>
            </w:r>
          </w:p>
        </w:tc>
        <w:tc>
          <w:tcPr/>
          <w:p>
            <w:pPr>
              <w:pStyle w:val="Compact"/>
            </w:pPr>
            <w:r>
              <w:t xml:space="preserve">beliebig</w:t>
            </w:r>
          </w:p>
        </w:tc>
      </w:tr>
    </w:tbl>
    <w:bookmarkEnd w:id="23"/>
    <w:bookmarkStart w:id="24" w:name="severity-exposure-controllability"/>
    <w:p>
      <w:pPr>
        <w:pStyle w:val="Heading3"/>
      </w:pPr>
      <w:r>
        <w:t xml:space="preserve">3.2 Severity / Exposure / Controllability</w:t>
      </w:r>
    </w:p>
    <w:p>
      <w:pPr>
        <w:pStyle w:val="FirstParagraph"/>
      </w:pPr>
      <w:r>
        <w:t xml:space="preserve">Klassifikation nach ISO 26262-3 §6: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31"/>
        <w:gridCol w:w="678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Severity</w:t>
            </w:r>
          </w:p>
        </w:tc>
        <w:tc>
          <w:tcPr/>
          <w:p>
            <w:pPr>
              <w:pStyle w:val="Compact"/>
            </w:pPr>
            <w:r>
              <w:t xml:space="preserve">Bedeutung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S0</w:t>
            </w:r>
          </w:p>
        </w:tc>
        <w:tc>
          <w:tcPr/>
          <w:p>
            <w:pPr>
              <w:pStyle w:val="Compact"/>
            </w:pPr>
            <w:r>
              <w:t xml:space="preserve">Keine Verletzungen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S1</w:t>
            </w:r>
          </w:p>
        </w:tc>
        <w:tc>
          <w:tcPr/>
          <w:p>
            <w:pPr>
              <w:pStyle w:val="Compact"/>
            </w:pPr>
            <w:r>
              <w:t xml:space="preserve">Leichte / moderate Verletzungen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S2</w:t>
            </w:r>
          </w:p>
        </w:tc>
        <w:tc>
          <w:tcPr/>
          <w:p>
            <w:pPr>
              <w:pStyle w:val="Compact"/>
            </w:pPr>
            <w:r>
              <w:t xml:space="preserve">Schwere Verletzungen (Ueberleben wahrscheinlich)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S3</w:t>
            </w:r>
          </w:p>
        </w:tc>
        <w:tc>
          <w:tcPr/>
          <w:p>
            <w:pPr>
              <w:pStyle w:val="Compact"/>
            </w:pPr>
            <w:r>
              <w:t xml:space="preserve">Lebensgefaehrliche Verletzungen (Ueberleben fraglich)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31"/>
        <w:gridCol w:w="678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Exposure</w:t>
            </w:r>
          </w:p>
        </w:tc>
        <w:tc>
          <w:tcPr/>
          <w:p>
            <w:pPr>
              <w:pStyle w:val="Compact"/>
            </w:pPr>
            <w:r>
              <w:t xml:space="preserve">Bedeutung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E0</w:t>
            </w:r>
          </w:p>
        </w:tc>
        <w:tc>
          <w:tcPr/>
          <w:p>
            <w:pPr>
              <w:pStyle w:val="Compact"/>
            </w:pPr>
            <w:r>
              <w:t xml:space="preserve">Sehr unwahrscheinlich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E1</w:t>
            </w:r>
          </w:p>
        </w:tc>
        <w:tc>
          <w:tcPr/>
          <w:p>
            <w:pPr>
              <w:pStyle w:val="Compact"/>
            </w:pPr>
            <w:r>
              <w:t xml:space="preserve">Sehr seltene Situation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E2</w:t>
            </w:r>
          </w:p>
        </w:tc>
        <w:tc>
          <w:tcPr/>
          <w:p>
            <w:pPr>
              <w:pStyle w:val="Compact"/>
            </w:pPr>
            <w:r>
              <w:t xml:space="preserve">Seltene Situation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E3</w:t>
            </w:r>
          </w:p>
        </w:tc>
        <w:tc>
          <w:tcPr/>
          <w:p>
            <w:pPr>
              <w:pStyle w:val="Compact"/>
            </w:pPr>
            <w:r>
              <w:t xml:space="preserve">Mittlere Wahrscheinlichkeit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E4</w:t>
            </w:r>
          </w:p>
        </w:tc>
        <w:tc>
          <w:tcPr/>
          <w:p>
            <w:pPr>
              <w:pStyle w:val="Compact"/>
            </w:pPr>
            <w:r>
              <w:t xml:space="preserve">Haeufige Situation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59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Controllability</w:t>
            </w:r>
          </w:p>
        </w:tc>
        <w:tc>
          <w:tcPr/>
          <w:p>
            <w:pPr>
              <w:pStyle w:val="Compact"/>
            </w:pPr>
            <w:r>
              <w:t xml:space="preserve">Bedeutung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C0</w:t>
            </w:r>
          </w:p>
        </w:tc>
        <w:tc>
          <w:tcPr/>
          <w:p>
            <w:pPr>
              <w:pStyle w:val="Compact"/>
            </w:pPr>
            <w:r>
              <w:t xml:space="preserve">Allgemein beherrschbar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C1</w:t>
            </w:r>
          </w:p>
        </w:tc>
        <w:tc>
          <w:tcPr/>
          <w:p>
            <w:pPr>
              <w:pStyle w:val="Compact"/>
            </w:pPr>
            <w:r>
              <w:t xml:space="preserve">Einfach beherrschbar (&gt;99% der Fahrer)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C2</w:t>
            </w:r>
          </w:p>
        </w:tc>
        <w:tc>
          <w:tcPr/>
          <w:p>
            <w:pPr>
              <w:pStyle w:val="Compact"/>
            </w:pPr>
            <w:r>
              <w:t xml:space="preserve">Normal beherrschbar (&gt;90% der Fahrer)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C3</w:t>
            </w:r>
          </w:p>
        </w:tc>
        <w:tc>
          <w:tcPr/>
          <w:p>
            <w:pPr>
              <w:pStyle w:val="Compact"/>
            </w:pPr>
            <w:r>
              <w:t xml:space="preserve">Schwer beherrschbar oder unbeherrschbar</w:t>
            </w:r>
          </w:p>
        </w:tc>
      </w:tr>
    </w:tbl>
    <w:bookmarkEnd w:id="24"/>
    <w:bookmarkStart w:id="25" w:name="asil-determination"/>
    <w:p>
      <w:pPr>
        <w:pStyle w:val="Heading3"/>
      </w:pPr>
      <w:r>
        <w:t xml:space="preserve">3.3 ASIL-Determination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03"/>
        <w:gridCol w:w="4935"/>
        <w:gridCol w:w="459"/>
        <w:gridCol w:w="459"/>
        <w:gridCol w:w="459"/>
        <w:gridCol w:w="80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H-ID</w:t>
            </w:r>
          </w:p>
        </w:tc>
        <w:tc>
          <w:tcPr/>
          <w:p>
            <w:pPr>
              <w:pStyle w:val="Compact"/>
            </w:pPr>
            <w:r>
              <w:t xml:space="preserve">Beschreibung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  <w:tc>
          <w:tcPr/>
          <w:p>
            <w:pPr>
              <w:pStyle w:val="Compact"/>
            </w:pPr>
            <w:r>
              <w:t xml:space="preserve">E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ASIL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H-01</w:t>
            </w:r>
          </w:p>
        </w:tc>
        <w:tc>
          <w:tcPr/>
          <w:p>
            <w:pPr>
              <w:pStyle w:val="Compact"/>
            </w:pPr>
            <w:r>
              <w:t xml:space="preserve">Ungewolltes Loesen, Parkphase</w:t>
            </w:r>
          </w:p>
        </w:tc>
        <w:tc>
          <w:tcPr/>
          <w:p>
            <w:pPr>
              <w:pStyle w:val="Compact"/>
            </w:pPr>
            <w:r>
              <w:t xml:space="preserve">S3</w:t>
            </w:r>
          </w:p>
        </w:tc>
        <w:tc>
          <w:tcPr/>
          <w:p>
            <w:pPr>
              <w:pStyle w:val="Compact"/>
            </w:pPr>
            <w:r>
              <w:t xml:space="preserve">E4</w:t>
            </w:r>
          </w:p>
        </w:tc>
        <w:tc>
          <w:tcPr/>
          <w:p>
            <w:pPr>
              <w:pStyle w:val="Compact"/>
            </w:pPr>
            <w:r>
              <w:t xml:space="preserve">C3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H-02</w:t>
            </w:r>
          </w:p>
        </w:tc>
        <w:tc>
          <w:tcPr/>
          <w:p>
            <w:pPr>
              <w:pStyle w:val="Compact"/>
            </w:pPr>
            <w:r>
              <w:t xml:space="preserve">Ungewolltes Festklemmen waehrend Fahrt</w:t>
            </w:r>
          </w:p>
        </w:tc>
        <w:tc>
          <w:tcPr/>
          <w:p>
            <w:pPr>
              <w:pStyle w:val="Compact"/>
            </w:pPr>
            <w:r>
              <w:t xml:space="preserve">S3</w:t>
            </w:r>
          </w:p>
        </w:tc>
        <w:tc>
          <w:tcPr/>
          <w:p>
            <w:pPr>
              <w:pStyle w:val="Compact"/>
            </w:pPr>
            <w:r>
              <w:t xml:space="preserve">E4</w:t>
            </w:r>
          </w:p>
        </w:tc>
        <w:tc>
          <w:tcPr/>
          <w:p>
            <w:pPr>
              <w:pStyle w:val="Compact"/>
            </w:pPr>
            <w:r>
              <w:t xml:space="preserve">C3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H-03</w:t>
            </w:r>
          </w:p>
        </w:tc>
        <w:tc>
          <w:tcPr/>
          <w:p>
            <w:pPr>
              <w:pStyle w:val="Compact"/>
            </w:pPr>
            <w:r>
              <w:t xml:space="preserve">Keine Apply-Reaktion auf Anforderung</w:t>
            </w:r>
          </w:p>
        </w:tc>
        <w:tc>
          <w:tcPr/>
          <w:p>
            <w:pPr>
              <w:pStyle w:val="Compact"/>
            </w:pPr>
            <w:r>
              <w:t xml:space="preserve">S2</w:t>
            </w:r>
          </w:p>
        </w:tc>
        <w:tc>
          <w:tcPr/>
          <w:p>
            <w:pPr>
              <w:pStyle w:val="Compact"/>
            </w:pPr>
            <w:r>
              <w:t xml:space="preserve">E4</w:t>
            </w:r>
          </w:p>
        </w:tc>
        <w:tc>
          <w:tcPr/>
          <w:p>
            <w:pPr>
              <w:pStyle w:val="Compact"/>
            </w:pPr>
            <w:r>
              <w:t xml:space="preserve">C2</w:t>
            </w:r>
          </w:p>
        </w:tc>
        <w:tc>
          <w:tcPr/>
          <w:p>
            <w:pPr>
              <w:pStyle w:val="Compact"/>
            </w:pPr>
            <w:r>
              <w:t xml:space="preserve">B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H-04</w:t>
            </w:r>
          </w:p>
        </w:tc>
        <w:tc>
          <w:tcPr/>
          <w:p>
            <w:pPr>
              <w:pStyle w:val="Compact"/>
            </w:pPr>
            <w:r>
              <w:t xml:space="preserve">Klemmkraftverlust im Hold</w:t>
            </w:r>
          </w:p>
        </w:tc>
        <w:tc>
          <w:tcPr/>
          <w:p>
            <w:pPr>
              <w:pStyle w:val="Compact"/>
            </w:pPr>
            <w:r>
              <w:t xml:space="preserve">S3</w:t>
            </w:r>
          </w:p>
        </w:tc>
        <w:tc>
          <w:tcPr/>
          <w:p>
            <w:pPr>
              <w:pStyle w:val="Compact"/>
            </w:pPr>
            <w:r>
              <w:t xml:space="preserve">E4</w:t>
            </w:r>
          </w:p>
        </w:tc>
        <w:tc>
          <w:tcPr/>
          <w:p>
            <w:pPr>
              <w:pStyle w:val="Compact"/>
            </w:pPr>
            <w:r>
              <w:t xml:space="preserve">C3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H-05</w:t>
            </w:r>
          </w:p>
        </w:tc>
        <w:tc>
          <w:tcPr/>
          <w:p>
            <w:pPr>
              <w:pStyle w:val="Compact"/>
            </w:pPr>
            <w:r>
              <w:t xml:space="preserve">Motorschaden durch Ueberstrom</w:t>
            </w:r>
          </w:p>
        </w:tc>
        <w:tc>
          <w:tcPr/>
          <w:p>
            <w:pPr>
              <w:pStyle w:val="Compact"/>
            </w:pPr>
            <w:r>
              <w:t xml:space="preserve">S1</w:t>
            </w:r>
          </w:p>
        </w:tc>
        <w:tc>
          <w:tcPr/>
          <w:p>
            <w:pPr>
              <w:pStyle w:val="Compact"/>
            </w:pPr>
            <w:r>
              <w:t xml:space="preserve">E3</w:t>
            </w:r>
          </w:p>
        </w:tc>
        <w:tc>
          <w:tcPr/>
          <w:p>
            <w:pPr>
              <w:pStyle w:val="Compact"/>
            </w:pPr>
            <w:r>
              <w:t xml:space="preserve">C2</w:t>
            </w:r>
          </w:p>
        </w:tc>
        <w:tc>
          <w:tcPr/>
          <w:p>
            <w:pPr>
              <w:pStyle w:val="Compact"/>
            </w:pPr>
            <w:r>
              <w:t xml:space="preserve">A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H-06</w:t>
            </w:r>
          </w:p>
        </w:tc>
        <w:tc>
          <w:tcPr/>
          <w:p>
            <w:pPr>
              <w:pStyle w:val="Compact"/>
            </w:pPr>
            <w:r>
              <w:t xml:space="preserve">Hill-Hold-Versagen (Rollen am Berg)</w:t>
            </w:r>
          </w:p>
        </w:tc>
        <w:tc>
          <w:tcPr/>
          <w:p>
            <w:pPr>
              <w:pStyle w:val="Compact"/>
            </w:pPr>
            <w:r>
              <w:t xml:space="preserve">S3</w:t>
            </w:r>
          </w:p>
        </w:tc>
        <w:tc>
          <w:tcPr/>
          <w:p>
            <w:pPr>
              <w:pStyle w:val="Compact"/>
            </w:pPr>
            <w:r>
              <w:t xml:space="preserve">E3</w:t>
            </w:r>
          </w:p>
        </w:tc>
        <w:tc>
          <w:tcPr/>
          <w:p>
            <w:pPr>
              <w:pStyle w:val="Compact"/>
            </w:pPr>
            <w:r>
              <w:t xml:space="preserve">C3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H-07</w:t>
            </w:r>
          </w:p>
        </w:tc>
        <w:tc>
          <w:tcPr/>
          <w:p>
            <w:pPr>
              <w:pStyle w:val="Compact"/>
            </w:pPr>
            <w:r>
              <w:t xml:space="preserve">Keine Release-Reaktion</w:t>
            </w:r>
          </w:p>
        </w:tc>
        <w:tc>
          <w:tcPr/>
          <w:p>
            <w:pPr>
              <w:pStyle w:val="Compact"/>
            </w:pPr>
            <w:r>
              <w:t xml:space="preserve">S1</w:t>
            </w:r>
          </w:p>
        </w:tc>
        <w:tc>
          <w:tcPr/>
          <w:p>
            <w:pPr>
              <w:pStyle w:val="Compact"/>
            </w:pPr>
            <w:r>
              <w:t xml:space="preserve">E4</w:t>
            </w:r>
          </w:p>
        </w:tc>
        <w:tc>
          <w:tcPr/>
          <w:p>
            <w:pPr>
              <w:pStyle w:val="Compact"/>
            </w:pPr>
            <w:r>
              <w:t xml:space="preserve">C2</w:t>
            </w:r>
          </w:p>
        </w:tc>
        <w:tc>
          <w:tcPr/>
          <w:p>
            <w:pPr>
              <w:pStyle w:val="Compact"/>
            </w:pPr>
            <w:r>
              <w:t xml:space="preserve">A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H-08</w:t>
            </w:r>
          </w:p>
        </w:tc>
        <w:tc>
          <w:tcPr/>
          <w:p>
            <w:pPr>
              <w:pStyle w:val="Compact"/>
            </w:pPr>
            <w:r>
              <w:t xml:space="preserve">LED-Anzeige falsch</w:t>
            </w:r>
          </w:p>
        </w:tc>
        <w:tc>
          <w:tcPr/>
          <w:p>
            <w:pPr>
              <w:pStyle w:val="Compact"/>
            </w:pPr>
            <w:r>
              <w:t xml:space="preserve">S0</w:t>
            </w:r>
          </w:p>
        </w:tc>
        <w:tc>
          <w:tcPr/>
          <w:p>
            <w:pPr>
              <w:pStyle w:val="Compact"/>
            </w:pPr>
            <w:r>
              <w:t xml:space="preserve">–</w:t>
            </w:r>
          </w:p>
        </w:tc>
        <w:tc>
          <w:tcPr/>
          <w:p>
            <w:pPr>
              <w:pStyle w:val="Compact"/>
            </w:pPr>
            <w:r>
              <w:t xml:space="preserve">–</w:t>
            </w:r>
          </w:p>
        </w:tc>
        <w:tc>
          <w:tcPr/>
          <w:p>
            <w:pPr>
              <w:pStyle w:val="Compact"/>
            </w:pPr>
            <w:r>
              <w:t xml:space="preserve">QM</w:t>
            </w:r>
          </w:p>
        </w:tc>
      </w:tr>
    </w:tbl>
    <w:p>
      <w:pPr>
        <w:pStyle w:val="BodyText"/>
      </w:pPr>
      <w:r>
        <w:t xml:space="preserve">ASIL-Matrix laut ISO 26262-3 Table 4 angewandt. H-06 wurde im Review von</w:t>
      </w:r>
      <w:r>
        <w:t xml:space="preserve"> </w:t>
      </w:r>
      <w:r>
        <w:t xml:space="preserve">ASIL-D auf ASIL-C zurueckgestuft, da Hill-Hold-Ausfall auf trockener Strasse</w:t>
      </w:r>
      <w:r>
        <w:t xml:space="preserve"> </w:t>
      </w:r>
      <w:r>
        <w:t xml:space="preserve">durch Fahrerreaktion noch beherrschbar (C2-C3-Grenzfall, konservativ C3).</w:t>
      </w:r>
    </w:p>
    <w:bookmarkEnd w:id="25"/>
    <w:bookmarkEnd w:id="26"/>
    <w:bookmarkStart w:id="27" w:name="sicherheitsziele-safety-goals"/>
    <w:p>
      <w:pPr>
        <w:pStyle w:val="Heading2"/>
      </w:pPr>
      <w:r>
        <w:t xml:space="preserve">4. Sicherheitsziele (Safety Goals)</w:t>
      </w:r>
    </w:p>
    <w:p>
      <w:pPr>
        <w:pStyle w:val="FirstParagraph"/>
      </w:pPr>
      <w:r>
        <w:t xml:space="preserve">Aus den Hazards werden folgende Safety Goals abgeleitet: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533"/>
        <w:gridCol w:w="5178"/>
        <w:gridCol w:w="533"/>
        <w:gridCol w:w="167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SG-ID</w:t>
            </w:r>
          </w:p>
        </w:tc>
        <w:tc>
          <w:tcPr/>
          <w:p>
            <w:pPr>
              <w:pStyle w:val="Compact"/>
            </w:pPr>
            <w:r>
              <w:t xml:space="preserve">Sicherheitsziel</w:t>
            </w:r>
          </w:p>
        </w:tc>
        <w:tc>
          <w:tcPr/>
          <w:p>
            <w:pPr>
              <w:pStyle w:val="Compact"/>
            </w:pPr>
            <w:r>
              <w:t xml:space="preserve">ASIL</w:t>
            </w:r>
          </w:p>
        </w:tc>
        <w:tc>
          <w:tcPr/>
          <w:p>
            <w:pPr>
              <w:pStyle w:val="Compact"/>
            </w:pPr>
            <w:r>
              <w:t xml:space="preserve">Abgedeckte Hazards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SG-01</w:t>
            </w:r>
          </w:p>
        </w:tc>
        <w:tc>
          <w:tcPr/>
          <w:p>
            <w:pPr>
              <w:pStyle w:val="Compact"/>
            </w:pPr>
            <w:r>
              <w:t xml:space="preserve">EPB darf sich im Stillstand nicht ungewollt loesen</w:t>
            </w:r>
          </w:p>
        </w:tc>
        <w:tc>
          <w:tcPr/>
          <w:p>
            <w:pPr>
              <w:pStyle w:val="Compact"/>
            </w:pPr>
            <w:r>
              <w:t xml:space="preserve">D</w:t>
            </w:r>
          </w:p>
        </w:tc>
        <w:tc>
          <w:tcPr/>
          <w:p>
            <w:pPr>
              <w:pStyle w:val="Compact"/>
            </w:pPr>
            <w:r>
              <w:t xml:space="preserve">H-01, H-04</w:t>
            </w:r>
          </w:p>
        </w:tc>
      </w:tr>
      <w:tr>
        <w:tc>
          <w:tcPr/>
          <w:p>
            <w:pPr>
              <w:pStyle w:val="Compact"/>
            </w:pPr>
            <w:r>
              <w:t xml:space="preserve">SG-02</w:t>
            </w:r>
          </w:p>
        </w:tc>
        <w:tc>
          <w:tcPr/>
          <w:p>
            <w:pPr>
              <w:pStyle w:val="Compact"/>
            </w:pPr>
            <w:r>
              <w:t xml:space="preserve">EPB darf nicht ungewollt waehrend der Fahrt festklemmen</w:t>
            </w:r>
          </w:p>
        </w:tc>
        <w:tc>
          <w:tcPr/>
          <w:p>
            <w:pPr>
              <w:pStyle w:val="Compact"/>
            </w:pPr>
            <w:r>
              <w:t xml:space="preserve">D</w:t>
            </w:r>
          </w:p>
        </w:tc>
        <w:tc>
          <w:tcPr/>
          <w:p>
            <w:pPr>
              <w:pStyle w:val="Compact"/>
            </w:pPr>
            <w:r>
              <w:t xml:space="preserve">H-02</w:t>
            </w:r>
          </w:p>
        </w:tc>
      </w:tr>
      <w:tr>
        <w:tc>
          <w:tcPr/>
          <w:p>
            <w:pPr>
              <w:pStyle w:val="Compact"/>
            </w:pPr>
            <w:r>
              <w:t xml:space="preserve">SG-03</w:t>
            </w:r>
          </w:p>
        </w:tc>
        <w:tc>
          <w:tcPr/>
          <w:p>
            <w:pPr>
              <w:pStyle w:val="Compact"/>
            </w:pPr>
            <w:r>
              <w:t xml:space="preserve">EPB muss Schutz gegen Aktor-Ueberstrom bieten</w:t>
            </w:r>
          </w:p>
        </w:tc>
        <w:tc>
          <w:tcPr/>
          <w:p>
            <w:pPr>
              <w:pStyle w:val="Compact"/>
            </w:pPr>
            <w: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H-05</w:t>
            </w:r>
          </w:p>
        </w:tc>
      </w:tr>
      <w:tr>
        <w:tc>
          <w:tcPr/>
          <w:p>
            <w:pPr>
              <w:pStyle w:val="Compact"/>
            </w:pPr>
            <w:r>
              <w:t xml:space="preserve">SG-04</w:t>
            </w:r>
          </w:p>
        </w:tc>
        <w:tc>
          <w:tcPr/>
          <w:p>
            <w:pPr>
              <w:pStyle w:val="Compact"/>
            </w:pPr>
            <w:r>
              <w:t xml:space="preserve">Hill-Hold muss zuverlaessig an Apply Controller uebergeben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H-06</w:t>
            </w:r>
          </w:p>
        </w:tc>
      </w:tr>
      <w:tr>
        <w:tc>
          <w:tcPr/>
          <w:p>
            <w:pPr>
              <w:pStyle w:val="Compact"/>
            </w:pPr>
            <w:r>
              <w:t xml:space="preserve">SG-05</w:t>
            </w:r>
          </w:p>
        </w:tc>
        <w:tc>
          <w:tcPr/>
          <w:p>
            <w:pPr>
              <w:pStyle w:val="Compact"/>
            </w:pPr>
            <w:r>
              <w:t xml:space="preserve">EPB muss auf Fahreranforderung in spezifizierter Zeit reagieren</w:t>
            </w:r>
          </w:p>
        </w:tc>
        <w:tc>
          <w:tcPr/>
          <w:p>
            <w:pPr>
              <w:pStyle w:val="Compact"/>
            </w:pPr>
            <w:r>
              <w:t xml:space="preserve">B</w:t>
            </w:r>
          </w:p>
        </w:tc>
        <w:tc>
          <w:tcPr/>
          <w:p>
            <w:pPr>
              <w:pStyle w:val="Compact"/>
            </w:pPr>
            <w:r>
              <w:t xml:space="preserve">H-03, H-07</w:t>
            </w:r>
          </w:p>
        </w:tc>
      </w:tr>
    </w:tbl>
    <w:bookmarkEnd w:id="27"/>
    <w:bookmarkStart w:id="28" w:name="safe-state"/>
    <w:p>
      <w:pPr>
        <w:pStyle w:val="Heading2"/>
      </w:pPr>
      <w:r>
        <w:t xml:space="preserve">5. Safe State</w:t>
      </w:r>
    </w:p>
    <w:p>
      <w:pPr>
        <w:pStyle w:val="FirstParagraph"/>
      </w:pPr>
      <w:r>
        <w:t xml:space="preserve">Definitionen aus ISO 26262-3 §7.4.2.5: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62"/>
        <w:gridCol w:w="565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 / Funktion</w:t>
            </w:r>
          </w:p>
        </w:tc>
        <w:tc>
          <w:tcPr/>
          <w:p>
            <w:pPr>
              <w:pStyle w:val="Compact"/>
            </w:pPr>
            <w:r>
              <w:t xml:space="preserve">Safe State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Apply-Phase</w:t>
            </w:r>
          </w:p>
        </w:tc>
        <w:tc>
          <w:tcPr/>
          <w:p>
            <w:pPr>
              <w:pStyle w:val="Compact"/>
            </w:pPr>
            <w:r>
              <w:t xml:space="preserve">Aktor stoppen, Status auf APPLIED setzen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Hold-Phase</w:t>
            </w:r>
          </w:p>
        </w:tc>
        <w:tc>
          <w:tcPr/>
          <w:p>
            <w:pPr>
              <w:pStyle w:val="Compact"/>
            </w:pPr>
            <w:r>
              <w:t xml:space="preserve">Klemmkraft beibehalten (passiv)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Release-Phase</w:t>
            </w:r>
          </w:p>
        </w:tc>
        <w:tc>
          <w:tcPr/>
          <w:p>
            <w:pPr>
              <w:pStyle w:val="Compact"/>
            </w:pPr>
            <w:r>
              <w:t xml:space="preserve">Auf Apply zurueckkehren, Klemmkraft halten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Bei Hardware-Fehler</w:t>
            </w:r>
          </w:p>
        </w:tc>
        <w:tc>
          <w:tcPr/>
          <w:p>
            <w:pPr>
              <w:pStyle w:val="Compact"/>
            </w:pPr>
            <w:r>
              <w:t xml:space="preserve">APPLIED-Zustand erzwingen (verhindert Wegrollen)</w:t>
            </w:r>
          </w:p>
        </w:tc>
      </w:tr>
    </w:tbl>
    <w:p>
      <w:pPr>
        <w:pStyle w:val="BodyText"/>
      </w:pPr>
      <w:r>
        <w:t xml:space="preserve">Der ueber alle Faelle</w:t>
      </w:r>
      <w:r>
        <w:t xml:space="preserve"> </w:t>
      </w:r>
      <w:r>
        <w:t xml:space="preserve">“konservative”</w:t>
      </w:r>
      <w:r>
        <w:t xml:space="preserve"> </w:t>
      </w:r>
      <w:r>
        <w:t xml:space="preserve">Safe State ist</w:t>
      </w:r>
      <w:r>
        <w:t xml:space="preserve"> </w:t>
      </w:r>
      <w:r>
        <w:rPr>
          <w:b/>
          <w:bCs/>
        </w:rPr>
        <w:t xml:space="preserve">APPLIED</w:t>
      </w:r>
      <w:r>
        <w:t xml:space="preserve">: lieber zu</w:t>
      </w:r>
      <w:r>
        <w:t xml:space="preserve"> </w:t>
      </w:r>
      <w:r>
        <w:t xml:space="preserve">viel klemmen als zu wenig.</w:t>
      </w:r>
    </w:p>
    <w:bookmarkEnd w:id="28"/>
    <w:bookmarkStart w:id="29" w:name="ftti-fault-tolerant-time-interval"/>
    <w:p>
      <w:pPr>
        <w:pStyle w:val="Heading2"/>
      </w:pPr>
      <w:r>
        <w:t xml:space="preserve">6. FTTI (Fault Tolerant Time Interval)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33"/>
        <w:gridCol w:w="937"/>
        <w:gridCol w:w="614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Hazard</w:t>
            </w:r>
          </w:p>
        </w:tc>
        <w:tc>
          <w:tcPr/>
          <w:p>
            <w:pPr>
              <w:pStyle w:val="Compact"/>
            </w:pPr>
            <w:r>
              <w:t xml:space="preserve">FTTI</w:t>
            </w:r>
          </w:p>
        </w:tc>
        <w:tc>
          <w:tcPr/>
          <w:p>
            <w:pPr>
              <w:pStyle w:val="Compact"/>
            </w:pPr>
            <w:r>
              <w:t xml:space="preserve">Begruendung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H-01</w:t>
            </w:r>
          </w:p>
        </w:tc>
        <w:tc>
          <w:tcPr/>
          <w:p>
            <w:pPr>
              <w:pStyle w:val="Compact"/>
            </w:pPr>
            <w:r>
              <w:t xml:space="preserve">5 s</w:t>
            </w:r>
          </w:p>
        </w:tc>
        <w:tc>
          <w:tcPr/>
          <w:p>
            <w:pPr>
              <w:pStyle w:val="Compact"/>
            </w:pPr>
            <w:r>
              <w:t xml:space="preserve">Wegrollen am Berg startet typ. nach 1-2 s, Hand-Aktion mglich nach ca. 5 s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H-02</w:t>
            </w:r>
          </w:p>
        </w:tc>
        <w:tc>
          <w:tcPr/>
          <w:p>
            <w:pPr>
              <w:pStyle w:val="Compact"/>
            </w:pPr>
            <w:r>
              <w:t xml:space="preserve">100 ms</w:t>
            </w:r>
          </w:p>
        </w:tc>
        <w:tc>
          <w:tcPr/>
          <w:p>
            <w:pPr>
              <w:pStyle w:val="Compact"/>
            </w:pPr>
            <w:r>
              <w:t xml:space="preserve">Stoss-Verlangsamung bei 50 km/h muss innerhalb 100 ms erkannt werden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H-04</w:t>
            </w:r>
          </w:p>
        </w:tc>
        <w:tc>
          <w:tcPr/>
          <w:p>
            <w:pPr>
              <w:pStyle w:val="Compact"/>
            </w:pPr>
            <w:r>
              <w:t xml:space="preserve">30 s</w:t>
            </w:r>
          </w:p>
        </w:tc>
        <w:tc>
          <w:tcPr/>
          <w:p>
            <w:pPr>
              <w:pStyle w:val="Compact"/>
            </w:pPr>
            <w:r>
              <w:t xml:space="preserve">Klemmkraftverlust akkumuliert langsam, periodische Pruefung alle 50ms reicht</w:t>
            </w:r>
          </w:p>
        </w:tc>
      </w:tr>
      <w:tr>
        <w:tc>
          <w:tcPr/>
          <w:p>
            <w:pPr>
              <w:pStyle w:val="Compact"/>
            </w:pPr>
            <w:r>
              <w:t xml:space="preserve">H-06</w:t>
            </w:r>
          </w:p>
        </w:tc>
        <w:tc>
          <w:tcPr/>
          <w:p>
            <w:pPr>
              <w:pStyle w:val="Compact"/>
            </w:pPr>
            <w:r>
              <w:t xml:space="preserve">500 ms</w:t>
            </w:r>
          </w:p>
        </w:tc>
        <w:tc>
          <w:tcPr/>
          <w:p>
            <w:pPr>
              <w:pStyle w:val="Compact"/>
            </w:pPr>
            <w:r>
              <w:t xml:space="preserve">Hill-Hold-Uebergabe muss vor Rollbeginn (&lt; 500ms) abgeschlossen sein</w:t>
            </w:r>
          </w:p>
        </w:tc>
      </w:tr>
    </w:tbl>
    <w:bookmarkEnd w:id="29"/>
    <w:bookmarkStart w:id="30" w:name="funktionale-sicherheitsanforderungen-fsr"/>
    <w:p>
      <w:pPr>
        <w:pStyle w:val="Heading2"/>
      </w:pPr>
      <w:r>
        <w:t xml:space="preserve">7. Funktionale Sicherheitsanforderungen (FSR)</w:t>
      </w:r>
    </w:p>
    <w:p>
      <w:pPr>
        <w:pStyle w:val="FirstParagraph"/>
      </w:pPr>
      <w:r>
        <w:t xml:space="preserve">Aus den Safety Goals werden in</w:t>
      </w:r>
      <w:r>
        <w:t xml:space="preserve"> </w:t>
      </w:r>
      <w:r>
        <w:rPr>
          <w:rStyle w:val="VerbatimChar"/>
        </w:rPr>
        <w:t xml:space="preserve">reqs/sys/</w:t>
      </w:r>
      <w:r>
        <w:t xml:space="preserve"> </w:t>
      </w:r>
      <w:r>
        <w:t xml:space="preserve">die SYS-Anforderungen abgeleitet</w:t>
      </w:r>
      <w:r>
        <w:t xml:space="preserve"> </w:t>
      </w:r>
      <w:r>
        <w:t xml:space="preserve">(siehe Traceability-Matrix). Mapping: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SG-ID</w:t>
            </w:r>
          </w:p>
        </w:tc>
        <w:tc>
          <w:tcPr/>
          <w:p>
            <w:pPr>
              <w:pStyle w:val="Compact"/>
            </w:pPr>
            <w:r>
              <w:t xml:space="preserve">SYS-Anforderungen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SG-01</w:t>
            </w:r>
          </w:p>
        </w:tc>
        <w:tc>
          <w:tcPr/>
          <w:p>
            <w:pPr>
              <w:pStyle w:val="Compact"/>
            </w:pPr>
            <w:r>
              <w:t xml:space="preserve">SYS-001, SYS-004</w:t>
            </w:r>
          </w:p>
        </w:tc>
      </w:tr>
      <w:tr>
        <w:tc>
          <w:tcPr/>
          <w:p>
            <w:pPr>
              <w:pStyle w:val="Compact"/>
            </w:pPr>
            <w:r>
              <w:t xml:space="preserve">SG-02</w:t>
            </w:r>
          </w:p>
        </w:tc>
        <w:tc>
          <w:tcPr/>
          <w:p>
            <w:pPr>
              <w:pStyle w:val="Compact"/>
            </w:pPr>
            <w:r>
              <w:t xml:space="preserve">SYS-002 (Apply-Plausibilisierung), SYS-005</w:t>
            </w:r>
          </w:p>
        </w:tc>
      </w:tr>
      <w:tr>
        <w:tc>
          <w:tcPr/>
          <w:p>
            <w:pPr>
              <w:pStyle w:val="Compact"/>
            </w:pPr>
            <w:r>
              <w:t xml:space="preserve">SG-03</w:t>
            </w:r>
          </w:p>
        </w:tc>
        <w:tc>
          <w:tcPr/>
          <w:p>
            <w:pPr>
              <w:pStyle w:val="Compact"/>
            </w:pPr>
            <w:r>
              <w:t xml:space="preserve">SYS-007</w:t>
            </w:r>
          </w:p>
        </w:tc>
      </w:tr>
      <w:tr>
        <w:tc>
          <w:tcPr/>
          <w:p>
            <w:pPr>
              <w:pStyle w:val="Compact"/>
            </w:pPr>
            <w:r>
              <w:t xml:space="preserve">SG-04</w:t>
            </w:r>
          </w:p>
        </w:tc>
        <w:tc>
          <w:tcPr/>
          <w:p>
            <w:pPr>
              <w:pStyle w:val="Compact"/>
            </w:pPr>
            <w:r>
              <w:t xml:space="preserve">SYS-005, SYS-006</w:t>
            </w:r>
          </w:p>
        </w:tc>
      </w:tr>
      <w:tr>
        <w:tc>
          <w:tcPr/>
          <w:p>
            <w:pPr>
              <w:pStyle w:val="Compact"/>
            </w:pPr>
            <w:r>
              <w:t xml:space="preserve">SG-05</w:t>
            </w:r>
          </w:p>
        </w:tc>
        <w:tc>
          <w:tcPr/>
          <w:p>
            <w:pPr>
              <w:pStyle w:val="Compact"/>
            </w:pPr>
            <w:r>
              <w:t xml:space="preserve">SYS-002, SYS-003</w:t>
            </w:r>
          </w:p>
        </w:tc>
      </w:tr>
    </w:tbl>
    <w:bookmarkEnd w:id="30"/>
    <w:bookmarkStart w:id="31" w:name="aenderungshistorie"/>
    <w:p>
      <w:pPr>
        <w:pStyle w:val="Heading2"/>
      </w:pPr>
      <w:r>
        <w:t xml:space="preserve">8. Aenderungshistorie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Aenderung</w:t>
            </w:r>
          </w:p>
        </w:tc>
        <w:tc>
          <w:tcPr/>
          <w:p>
            <w:pPr>
              <w:pStyle w:val="Compact"/>
            </w:pPr>
            <w:r>
              <w:t xml:space="preserve">Autor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0.1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  <w:tc>
          <w:tcPr/>
          <w:p>
            <w:pPr>
              <w:pStyle w:val="Compact"/>
            </w:pPr>
            <w:r>
              <w:t xml:space="preserve">Initialer Entwurf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  <w:tc>
          <w:tcPr/>
          <w:p>
            <w:pPr>
              <w:pStyle w:val="Compact"/>
            </w:pPr>
            <w:r>
              <w:t xml:space="preserve">Erstfreigabe nach Review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</w:tr>
    </w:tbl>
    <w:bookmarkEnd w:id="31"/>
    <w:bookmarkEnd w:id="32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VERTRAULICH</w:t>
    </w:r>
    <w:r>
      <w:tab/>
    </w:r>
    <w:r>
      <w:rPr>
        <w:color w:val="595959"/>
        <w:sz w:val="18"/>
      </w:rPr>
      <w:t xml:space="preserve">Seite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&lt;PROJEKT&gt;</w:t>
    </w:r>
    <w:r>
      <w:tab/>
    </w:r>
    <w:r>
      <w:rPr>
        <w:b/>
        <w:color w:val="595959"/>
        <w:sz w:val="18"/>
      </w:rPr>
      <w:t>&lt;DOKUMENT-TITEL&gt;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2026-05-12T07:51:26Z</dcterms:created>
  <dcterms:modified xsi:type="dcterms:W3CDTF">2026-05-12T07:51:26Z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2026-05-12</vt:lpwstr>
  </property>
  <property fmtid="{D5CDD505-2E9C-101B-9397-08002B2CF9AE}" pid="3" name="doc-id">
    <vt:lpwstr>SLM-EPB-HARA-001</vt:lpwstr>
  </property>
  <property fmtid="{D5CDD505-2E9C-101B-9397-08002B2CF9AE}" pid="4" name="status">
    <vt:lpwstr>Freigegeben</vt:lpwstr>
  </property>
  <property fmtid="{D5CDD505-2E9C-101B-9397-08002B2CF9AE}" pid="5" name="version">
    <vt:lpwstr>1</vt:lpwstr>
  </property>
</Properties>
</file>